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B5" w:rsidRPr="006520B5" w:rsidRDefault="006520B5" w:rsidP="006520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0B5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6520B5" w:rsidRPr="006520B5" w:rsidRDefault="006520B5" w:rsidP="006520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0B5">
        <w:rPr>
          <w:rFonts w:ascii="Times New Roman" w:eastAsia="Calibri" w:hAnsi="Times New Roman" w:cs="Times New Roman"/>
          <w:color w:val="000000"/>
          <w:sz w:val="28"/>
          <w:szCs w:val="28"/>
        </w:rPr>
        <w:t>347320.г. Цимлянск, ул. Донская, 37/10; ИНН – 6137003884  т. 2-42-54</w:t>
      </w:r>
    </w:p>
    <w:p w:rsidR="006520B5" w:rsidRPr="006520B5" w:rsidRDefault="006520B5" w:rsidP="006520B5">
      <w:pPr>
        <w:spacing w:after="41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4720"/>
      </w:tblGrid>
      <w:tr w:rsidR="006520B5" w:rsidRPr="006520B5" w:rsidTr="00651412">
        <w:tc>
          <w:tcPr>
            <w:tcW w:w="5706" w:type="dxa"/>
          </w:tcPr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520B5" w:rsidRPr="006520B5" w:rsidRDefault="006520B5" w:rsidP="006520B5">
            <w:pPr>
              <w:widowControl w:val="0"/>
              <w:tabs>
                <w:tab w:val="left" w:pos="6577"/>
              </w:tabs>
              <w:autoSpaceDE w:val="0"/>
              <w:autoSpaceDN w:val="0"/>
              <w:spacing w:before="250"/>
              <w:ind w:left="567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6520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6520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520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20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05.08.2026.</w:t>
            </w: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ab/>
              <w:t>Заведующая</w:t>
            </w:r>
            <w:r w:rsidRPr="006520B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20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МАДОУ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>Общего собрания работников</w:t>
            </w:r>
            <w:r w:rsidRPr="006520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д/с «Теремок»  г. Цимлянска  </w:t>
            </w:r>
          </w:p>
        </w:tc>
        <w:tc>
          <w:tcPr>
            <w:tcW w:w="5706" w:type="dxa"/>
          </w:tcPr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УТВЕРЖДАЮ</w:t>
            </w:r>
            <w:r w:rsidRPr="00652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 w:hanging="10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Заведующий МБДОУ д/с «Теремок» 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г. Цимлянска </w:t>
            </w:r>
            <w:r w:rsidRPr="00652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__________ Кулик О.Г.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№ 57-од от 05.08.2026 г. </w:t>
            </w:r>
          </w:p>
          <w:p w:rsidR="006520B5" w:rsidRPr="006520B5" w:rsidRDefault="006520B5" w:rsidP="006520B5">
            <w:pPr>
              <w:widowControl w:val="0"/>
              <w:autoSpaceDE w:val="0"/>
              <w:autoSpaceDN w:val="0"/>
              <w:spacing w:line="259" w:lineRule="auto"/>
              <w:ind w:left="53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keepNext/>
        <w:keepLines/>
        <w:spacing w:after="0" w:line="240" w:lineRule="auto"/>
        <w:jc w:val="center"/>
        <w:outlineLvl w:val="0"/>
        <w:rPr>
          <w:rFonts w:ascii="Times New Roman" w:eastAsia="Segoe Print" w:hAnsi="Times New Roman" w:cs="Times New Roman"/>
          <w:b/>
          <w:sz w:val="48"/>
          <w:szCs w:val="48"/>
        </w:rPr>
      </w:pPr>
      <w:r w:rsidRPr="006520B5">
        <w:rPr>
          <w:rFonts w:ascii="Times New Roman" w:eastAsia="Segoe Print" w:hAnsi="Times New Roman" w:cs="Times New Roman"/>
          <w:b/>
          <w:sz w:val="48"/>
          <w:szCs w:val="48"/>
        </w:rPr>
        <w:t xml:space="preserve">Положение </w:t>
      </w:r>
    </w:p>
    <w:p w:rsidR="006520B5" w:rsidRDefault="006520B5" w:rsidP="006520B5">
      <w:pPr>
        <w:keepNext/>
        <w:keepLines/>
        <w:spacing w:after="0" w:line="240" w:lineRule="auto"/>
        <w:jc w:val="center"/>
        <w:outlineLvl w:val="0"/>
        <w:rPr>
          <w:rFonts w:ascii="Times New Roman" w:eastAsia="Segoe Print" w:hAnsi="Times New Roman" w:cs="Times New Roman"/>
          <w:b/>
          <w:sz w:val="48"/>
          <w:szCs w:val="48"/>
        </w:rPr>
      </w:pPr>
      <w:r w:rsidRPr="006520B5">
        <w:rPr>
          <w:rFonts w:ascii="Times New Roman" w:eastAsia="Segoe Print" w:hAnsi="Times New Roman" w:cs="Times New Roman"/>
          <w:b/>
          <w:sz w:val="48"/>
          <w:szCs w:val="48"/>
        </w:rPr>
        <w:t xml:space="preserve">о </w:t>
      </w:r>
      <w:r>
        <w:rPr>
          <w:rFonts w:ascii="Times New Roman" w:eastAsia="Segoe Print" w:hAnsi="Times New Roman" w:cs="Times New Roman"/>
          <w:b/>
          <w:sz w:val="48"/>
          <w:szCs w:val="48"/>
        </w:rPr>
        <w:t xml:space="preserve">комиссии по соблюдению требований </w:t>
      </w:r>
    </w:p>
    <w:p w:rsidR="006520B5" w:rsidRPr="006520B5" w:rsidRDefault="006520B5" w:rsidP="006520B5">
      <w:pPr>
        <w:keepNext/>
        <w:keepLines/>
        <w:spacing w:after="0" w:line="240" w:lineRule="auto"/>
        <w:jc w:val="center"/>
        <w:outlineLvl w:val="0"/>
        <w:rPr>
          <w:rFonts w:ascii="Times New Roman" w:eastAsia="Segoe Print" w:hAnsi="Times New Roman" w:cs="Times New Roman"/>
          <w:b/>
          <w:sz w:val="48"/>
          <w:szCs w:val="48"/>
        </w:rPr>
      </w:pPr>
      <w:r>
        <w:rPr>
          <w:rFonts w:ascii="Times New Roman" w:eastAsia="Segoe Print" w:hAnsi="Times New Roman" w:cs="Times New Roman"/>
          <w:b/>
          <w:sz w:val="48"/>
          <w:szCs w:val="48"/>
        </w:rPr>
        <w:t>к служебному поведению</w:t>
      </w:r>
    </w:p>
    <w:p w:rsidR="006520B5" w:rsidRPr="006520B5" w:rsidRDefault="006520B5" w:rsidP="006520B5">
      <w:pPr>
        <w:keepNext/>
        <w:keepLines/>
        <w:spacing w:after="0" w:line="240" w:lineRule="auto"/>
        <w:jc w:val="center"/>
        <w:outlineLvl w:val="0"/>
        <w:rPr>
          <w:rFonts w:ascii="Times New Roman" w:eastAsia="Segoe Print" w:hAnsi="Times New Roman" w:cs="Times New Roman"/>
          <w:b/>
          <w:sz w:val="48"/>
          <w:szCs w:val="48"/>
        </w:rPr>
      </w:pPr>
      <w:r w:rsidRPr="006520B5">
        <w:rPr>
          <w:rFonts w:ascii="Times New Roman" w:eastAsia="Segoe Print" w:hAnsi="Times New Roman" w:cs="Times New Roman"/>
          <w:b/>
          <w:sz w:val="48"/>
          <w:szCs w:val="48"/>
        </w:rPr>
        <w:t>МБДОУ д/с «Теремок» г. Цимлянска</w:t>
      </w:r>
    </w:p>
    <w:p w:rsidR="006520B5" w:rsidRPr="006520B5" w:rsidRDefault="006520B5" w:rsidP="006520B5">
      <w:pPr>
        <w:spacing w:after="0" w:line="259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13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16"/>
        </w:rPr>
        <w:t xml:space="preserve"> </w:t>
      </w:r>
    </w:p>
    <w:p w:rsidR="006520B5" w:rsidRPr="006520B5" w:rsidRDefault="006520B5" w:rsidP="006520B5">
      <w:pPr>
        <w:spacing w:after="7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520B5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:rsidR="006520B5" w:rsidRPr="006520B5" w:rsidRDefault="006520B5" w:rsidP="006520B5">
      <w:pPr>
        <w:spacing w:after="117" w:line="259" w:lineRule="auto"/>
        <w:ind w:left="931"/>
        <w:rPr>
          <w:rFonts w:ascii="Times New Roman" w:eastAsia="Times New Roman" w:hAnsi="Times New Roman" w:cs="Times New Roman"/>
          <w:color w:val="000000"/>
          <w:sz w:val="24"/>
        </w:rPr>
      </w:pPr>
    </w:p>
    <w:p w:rsidR="006520B5" w:rsidRPr="006520B5" w:rsidRDefault="006520B5" w:rsidP="006520B5">
      <w:pPr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6520B5" w:rsidRPr="006520B5" w:rsidRDefault="006520B5" w:rsidP="006520B5">
      <w:pPr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</w:rPr>
      </w:pPr>
    </w:p>
    <w:p w:rsidR="006520B5" w:rsidRPr="006520B5" w:rsidRDefault="006520B5" w:rsidP="006520B5">
      <w:pPr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</w:rPr>
      </w:pPr>
    </w:p>
    <w:p w:rsidR="006520B5" w:rsidRPr="006520B5" w:rsidRDefault="006520B5" w:rsidP="006520B5">
      <w:pPr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</w:rPr>
      </w:pPr>
    </w:p>
    <w:p w:rsidR="006520B5" w:rsidRPr="006520B5" w:rsidRDefault="006520B5" w:rsidP="006520B5">
      <w:pPr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6520B5" w:rsidRPr="006520B5" w:rsidRDefault="006520B5" w:rsidP="006520B5">
      <w:pPr>
        <w:spacing w:after="106" w:line="259" w:lineRule="auto"/>
        <w:ind w:right="76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520B5" w:rsidRPr="006520B5" w:rsidSect="006520B5">
          <w:pgSz w:w="11910" w:h="16840"/>
          <w:pgMar w:top="709" w:right="708" w:bottom="280" w:left="992" w:header="720" w:footer="720" w:gutter="0"/>
          <w:cols w:space="720"/>
        </w:sectPr>
      </w:pPr>
      <w:r>
        <w:rPr>
          <w:rFonts w:ascii="Times New Roman" w:eastAsia="Segoe Print" w:hAnsi="Times New Roman" w:cs="Times New Roman"/>
          <w:sz w:val="28"/>
          <w:szCs w:val="28"/>
        </w:rPr>
        <w:t>г. Цимлянск 2026г.</w:t>
      </w:r>
    </w:p>
    <w:p w:rsidR="00237026" w:rsidRPr="006520B5" w:rsidRDefault="006520B5" w:rsidP="006520B5">
      <w:pPr>
        <w:pStyle w:val="a3"/>
        <w:shd w:val="clear" w:color="auto" w:fill="auto"/>
        <w:tabs>
          <w:tab w:val="left" w:pos="0"/>
        </w:tabs>
        <w:spacing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="00237026" w:rsidRPr="006520B5">
        <w:rPr>
          <w:sz w:val="24"/>
          <w:szCs w:val="24"/>
        </w:rPr>
        <w:t xml:space="preserve">Настоящее Положение определяет порядок формирования и деятельности комиссии по соблюдению требований к служебному и урегулированию конфликта интересов (далее - комиссия) в </w:t>
      </w:r>
      <w:r w:rsidRPr="006520B5">
        <w:rPr>
          <w:sz w:val="24"/>
          <w:szCs w:val="24"/>
        </w:rPr>
        <w:t>МБДОУ д/с «Теремок» г. Цимлянска</w:t>
      </w:r>
      <w:r>
        <w:rPr>
          <w:sz w:val="24"/>
          <w:szCs w:val="24"/>
        </w:rPr>
        <w:t>.</w:t>
      </w:r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ind w:left="0" w:right="23" w:firstLine="0"/>
        <w:rPr>
          <w:sz w:val="24"/>
          <w:szCs w:val="24"/>
        </w:rPr>
      </w:pPr>
      <w:r w:rsidRPr="006520B5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образования и науки Российской Федерации и иных федеральных органов исполнительной власти, приказами Федеральной службы по надзору в сфере образования и науки и настоящим Положением.</w:t>
      </w:r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6520B5">
        <w:rPr>
          <w:sz w:val="24"/>
          <w:szCs w:val="24"/>
        </w:rPr>
        <w:t>Основной задачей комиссии является:</w:t>
      </w:r>
    </w:p>
    <w:p w:rsidR="00237026" w:rsidRPr="006520B5" w:rsidRDefault="00237026" w:rsidP="006520B5">
      <w:pPr>
        <w:pStyle w:val="a3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 xml:space="preserve">обеспечение соблюдения служащими ограничений и запретов, требований о </w:t>
      </w:r>
      <w:proofErr w:type="gramStart"/>
      <w:r w:rsidRPr="006520B5">
        <w:rPr>
          <w:sz w:val="24"/>
          <w:szCs w:val="24"/>
        </w:rPr>
        <w:t>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</w:t>
      </w:r>
      <w:proofErr w:type="gramEnd"/>
      <w:r w:rsidRPr="006520B5">
        <w:rPr>
          <w:sz w:val="24"/>
          <w:szCs w:val="24"/>
        </w:rPr>
        <w:t xml:space="preserve"> </w:t>
      </w:r>
      <w:proofErr w:type="gramStart"/>
      <w:r w:rsidRPr="006520B5">
        <w:rPr>
          <w:sz w:val="24"/>
          <w:szCs w:val="24"/>
        </w:rPr>
        <w:t>2013, N 19, ст. 2329, N 40, ст. 5031, N 52, ст. 6961; 2014, N 52, ст. 7542) (далее - Федеральный закон "О противодействии коррупции"),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414"/>
        </w:tabs>
        <w:spacing w:line="240" w:lineRule="auto"/>
        <w:ind w:left="0" w:right="20" w:firstLine="0"/>
        <w:jc w:val="left"/>
        <w:rPr>
          <w:sz w:val="24"/>
          <w:szCs w:val="24"/>
        </w:rPr>
      </w:pPr>
      <w:r w:rsidRPr="006520B5">
        <w:rPr>
          <w:sz w:val="24"/>
          <w:szCs w:val="24"/>
        </w:rPr>
        <w:t xml:space="preserve">Образование комиссии, утверждение ее численного и персонального состава осуществляется приказом заведующего </w:t>
      </w:r>
      <w:r w:rsidR="006520B5" w:rsidRPr="006520B5">
        <w:rPr>
          <w:sz w:val="24"/>
          <w:szCs w:val="24"/>
        </w:rPr>
        <w:t>МБДОУ д/с «Теремок» г. Цимлянска</w:t>
      </w:r>
      <w:r w:rsidRPr="006520B5">
        <w:rPr>
          <w:sz w:val="24"/>
          <w:szCs w:val="24"/>
        </w:rPr>
        <w:t>.</w:t>
      </w:r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303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>Комиссия состоит из председателя комиссии, заместителя председателя,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right="20" w:firstLine="0"/>
        <w:jc w:val="left"/>
        <w:rPr>
          <w:sz w:val="24"/>
          <w:szCs w:val="24"/>
        </w:rPr>
      </w:pPr>
      <w:r w:rsidRPr="006520B5">
        <w:rPr>
          <w:sz w:val="24"/>
          <w:szCs w:val="24"/>
        </w:rPr>
        <w:t>Число членов комиссии должно составлять не менее одной четверти от общего числа членов комиссии.</w:t>
      </w:r>
    </w:p>
    <w:p w:rsid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399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6520B5">
        <w:rPr>
          <w:sz w:val="24"/>
          <w:szCs w:val="24"/>
        </w:rPr>
        <w:t xml:space="preserve"> </w:t>
      </w:r>
    </w:p>
    <w:p w:rsidR="00237026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399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237026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399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37026" w:rsidRPr="006520B5" w:rsidRDefault="00237026" w:rsidP="006520B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399"/>
        </w:tabs>
        <w:spacing w:line="240" w:lineRule="auto"/>
        <w:ind w:left="0" w:right="20" w:firstLine="0"/>
        <w:rPr>
          <w:sz w:val="24"/>
          <w:szCs w:val="24"/>
        </w:rPr>
      </w:pPr>
      <w:r w:rsidRPr="006520B5">
        <w:rPr>
          <w:sz w:val="24"/>
          <w:szCs w:val="24"/>
        </w:rPr>
        <w:t>Основаниями для проведения заседания комиссии являются: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471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а)</w:t>
      </w:r>
      <w:r w:rsidRPr="006520B5">
        <w:rPr>
          <w:sz w:val="24"/>
          <w:szCs w:val="24"/>
        </w:rPr>
        <w:tab/>
        <w:t xml:space="preserve">представление заведующего о проверке достоверности и полноты сведений, представляемых гражданами требований к служебному поведению, утвержденного </w:t>
      </w:r>
      <w:proofErr w:type="gramStart"/>
      <w:r w:rsidRPr="006520B5">
        <w:rPr>
          <w:sz w:val="24"/>
          <w:szCs w:val="24"/>
        </w:rPr>
        <w:t>Указом Президента Российской Федерации от 21 сентября 2009 г. N 1065 (Собрание законодательства Российской Федерации, 2009, N 39, ст. 4588; 2010, N 3, ст. 274, N 27, ст. 3446, N 30, ст. 4070; 2012, N 12, ст. 1391; 2013, N 14, ст. 1670, N 49, ст. 6399; 2014, N 15, ст. 1729, N 26, ст. 3518;</w:t>
      </w:r>
      <w:proofErr w:type="gramEnd"/>
      <w:r w:rsidRPr="006520B5">
        <w:rPr>
          <w:sz w:val="24"/>
          <w:szCs w:val="24"/>
        </w:rPr>
        <w:t xml:space="preserve"> </w:t>
      </w:r>
      <w:proofErr w:type="gramStart"/>
      <w:r w:rsidRPr="006520B5">
        <w:rPr>
          <w:sz w:val="24"/>
          <w:szCs w:val="24"/>
        </w:rPr>
        <w:t>2015, N 10, ст. 1506) материалов проверки, свидетельствующих:</w:t>
      </w:r>
      <w:proofErr w:type="gramEnd"/>
    </w:p>
    <w:p w:rsidR="00237026" w:rsidRPr="006520B5" w:rsidRDefault="00237026" w:rsidP="006520B5">
      <w:pPr>
        <w:pStyle w:val="a3"/>
        <w:numPr>
          <w:ilvl w:val="0"/>
          <w:numId w:val="4"/>
        </w:numPr>
        <w:shd w:val="clear" w:color="auto" w:fill="auto"/>
        <w:tabs>
          <w:tab w:val="left" w:pos="0"/>
          <w:tab w:val="left" w:pos="356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о представлении государственным служащим, работником подведомственной организации недостоверных или неполных сведений;</w:t>
      </w:r>
    </w:p>
    <w:p w:rsidR="00237026" w:rsidRPr="006520B5" w:rsidRDefault="00237026" w:rsidP="006520B5">
      <w:pPr>
        <w:pStyle w:val="a3"/>
        <w:numPr>
          <w:ilvl w:val="0"/>
          <w:numId w:val="4"/>
        </w:numPr>
        <w:shd w:val="clear" w:color="auto" w:fill="auto"/>
        <w:tabs>
          <w:tab w:val="left" w:pos="0"/>
          <w:tab w:val="left" w:pos="198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о несоблюдении служащим, работником подведомственной организации требований к служебному поведению и (или) требований об урегулировании конфликта интересов;</w:t>
      </w:r>
    </w:p>
    <w:p w:rsidR="00237026" w:rsidRPr="006520B5" w:rsidRDefault="00237026" w:rsidP="006520B5">
      <w:pPr>
        <w:pStyle w:val="a3"/>
        <w:numPr>
          <w:ilvl w:val="0"/>
          <w:numId w:val="4"/>
        </w:numPr>
        <w:shd w:val="clear" w:color="auto" w:fill="auto"/>
        <w:tabs>
          <w:tab w:val="left" w:pos="0"/>
          <w:tab w:val="left" w:pos="193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заявление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37026" w:rsidRPr="006520B5" w:rsidRDefault="00237026" w:rsidP="006520B5">
      <w:pPr>
        <w:pStyle w:val="a3"/>
        <w:numPr>
          <w:ilvl w:val="0"/>
          <w:numId w:val="4"/>
        </w:numPr>
        <w:shd w:val="clear" w:color="auto" w:fill="auto"/>
        <w:tabs>
          <w:tab w:val="left" w:pos="0"/>
          <w:tab w:val="left" w:pos="164"/>
        </w:tabs>
        <w:spacing w:line="240" w:lineRule="auto"/>
        <w:ind w:right="20"/>
        <w:rPr>
          <w:sz w:val="24"/>
          <w:szCs w:val="24"/>
        </w:rPr>
      </w:pPr>
      <w:proofErr w:type="gramStart"/>
      <w:r w:rsidRPr="006520B5">
        <w:rPr>
          <w:sz w:val="24"/>
          <w:szCs w:val="24"/>
        </w:rPr>
        <w:lastRenderedPageBreak/>
        <w:t>заявление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РФ, 2013, N 19, ст. 2306;</w:t>
      </w:r>
      <w:proofErr w:type="gramEnd"/>
      <w:r w:rsidRPr="006520B5">
        <w:rPr>
          <w:sz w:val="24"/>
          <w:szCs w:val="24"/>
        </w:rPr>
        <w:t xml:space="preserve"> </w:t>
      </w:r>
      <w:proofErr w:type="gramStart"/>
      <w:r w:rsidRPr="006520B5">
        <w:rPr>
          <w:sz w:val="24"/>
          <w:szCs w:val="24"/>
        </w:rPr>
        <w:t>2014, N 52, ст. 7542)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</w:t>
      </w:r>
      <w:proofErr w:type="gramEnd"/>
      <w:r w:rsidRPr="006520B5">
        <w:rPr>
          <w:sz w:val="24"/>
          <w:szCs w:val="24"/>
        </w:rPr>
        <w:t xml:space="preserve">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37026" w:rsidRPr="006520B5" w:rsidRDefault="00237026" w:rsidP="006520B5">
      <w:pPr>
        <w:pStyle w:val="a3"/>
        <w:numPr>
          <w:ilvl w:val="0"/>
          <w:numId w:val="4"/>
        </w:numPr>
        <w:shd w:val="clear" w:color="auto" w:fill="auto"/>
        <w:tabs>
          <w:tab w:val="left" w:pos="0"/>
          <w:tab w:val="left" w:pos="212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уведомление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394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б)</w:t>
      </w:r>
      <w:r w:rsidRPr="006520B5">
        <w:rPr>
          <w:sz w:val="24"/>
          <w:szCs w:val="24"/>
        </w:rPr>
        <w:tab/>
        <w:t>представление заведующего или любого члена комиссии, касающееся обеспечения соблюдения служащим требований к служебному поведению и (или) требований об урегулировании конфликта интересов мер по предупреждению коррупции;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proofErr w:type="gramStart"/>
      <w:r w:rsidRPr="006520B5">
        <w:rPr>
          <w:sz w:val="24"/>
          <w:szCs w:val="24"/>
        </w:rPr>
        <w:t>в) представление заведующего  материалов проверки, свидетельствующих о представлении служащим, работником подведомственной организации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</w:t>
      </w:r>
      <w:proofErr w:type="gramEnd"/>
      <w:r w:rsidRPr="006520B5">
        <w:rPr>
          <w:sz w:val="24"/>
          <w:szCs w:val="24"/>
        </w:rPr>
        <w:t xml:space="preserve"> </w:t>
      </w:r>
      <w:proofErr w:type="gramStart"/>
      <w:r w:rsidRPr="006520B5">
        <w:rPr>
          <w:sz w:val="24"/>
          <w:szCs w:val="24"/>
        </w:rPr>
        <w:t>2014, N 52, ст. 7542)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237026" w:rsidRPr="006520B5" w:rsidRDefault="00237026" w:rsidP="006520B5">
      <w:pPr>
        <w:pStyle w:val="a3"/>
        <w:numPr>
          <w:ilvl w:val="1"/>
          <w:numId w:val="4"/>
        </w:numPr>
        <w:shd w:val="clear" w:color="auto" w:fill="auto"/>
        <w:tabs>
          <w:tab w:val="left" w:pos="0"/>
          <w:tab w:val="left" w:pos="490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37026" w:rsidRPr="006520B5" w:rsidRDefault="00237026" w:rsidP="006520B5">
      <w:pPr>
        <w:pStyle w:val="a3"/>
        <w:numPr>
          <w:ilvl w:val="1"/>
          <w:numId w:val="4"/>
        </w:numPr>
        <w:shd w:val="clear" w:color="auto" w:fill="auto"/>
        <w:tabs>
          <w:tab w:val="left" w:pos="0"/>
          <w:tab w:val="left" w:pos="385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342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а)</w:t>
      </w:r>
      <w:r w:rsidRPr="006520B5">
        <w:rPr>
          <w:sz w:val="24"/>
          <w:szCs w:val="24"/>
        </w:rPr>
        <w:tab/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332"/>
        </w:tabs>
        <w:spacing w:line="240" w:lineRule="auto"/>
        <w:ind w:right="20"/>
        <w:rPr>
          <w:sz w:val="24"/>
          <w:szCs w:val="24"/>
        </w:rPr>
      </w:pPr>
      <w:proofErr w:type="gramStart"/>
      <w:r w:rsidRPr="006520B5">
        <w:rPr>
          <w:sz w:val="24"/>
          <w:szCs w:val="24"/>
        </w:rPr>
        <w:t>б)</w:t>
      </w:r>
      <w:r w:rsidRPr="006520B5">
        <w:rPr>
          <w:sz w:val="24"/>
          <w:szCs w:val="24"/>
        </w:rPr>
        <w:tab/>
        <w:t>организует ознакомление государственного служащего, работника подведомственной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по профилактике коррупционных и иных правонарушений, и с результатами ее проверки;</w:t>
      </w:r>
      <w:proofErr w:type="gramEnd"/>
    </w:p>
    <w:p w:rsidR="006520B5" w:rsidRDefault="00237026" w:rsidP="006520B5">
      <w:pPr>
        <w:pStyle w:val="a3"/>
        <w:shd w:val="clear" w:color="auto" w:fill="auto"/>
        <w:tabs>
          <w:tab w:val="left" w:pos="0"/>
          <w:tab w:val="left" w:pos="318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в)</w:t>
      </w:r>
      <w:r w:rsidRPr="006520B5">
        <w:rPr>
          <w:sz w:val="24"/>
          <w:szCs w:val="24"/>
        </w:rPr>
        <w:tab/>
        <w:t>рассматривает ходатайства о приглашении на заседание комиссии лиц, указанных в подпункте "в"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37026" w:rsidRPr="006520B5" w:rsidRDefault="006520B5" w:rsidP="006520B5">
      <w:pPr>
        <w:pStyle w:val="a3"/>
        <w:shd w:val="clear" w:color="auto" w:fill="auto"/>
        <w:tabs>
          <w:tab w:val="left" w:pos="0"/>
          <w:tab w:val="left" w:pos="31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bookmarkStart w:id="0" w:name="_GoBack"/>
      <w:bookmarkEnd w:id="0"/>
      <w:r w:rsidR="00237026" w:rsidRPr="006520B5">
        <w:rPr>
          <w:sz w:val="24"/>
          <w:szCs w:val="24"/>
        </w:rPr>
        <w:t>Заседание комиссии проводится, как правило, в присутствии служащего, работника подведомственной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237026" w:rsidRPr="006520B5" w:rsidRDefault="00237026" w:rsidP="006520B5">
      <w:pPr>
        <w:pStyle w:val="a3"/>
        <w:numPr>
          <w:ilvl w:val="3"/>
          <w:numId w:val="4"/>
        </w:numPr>
        <w:shd w:val="clear" w:color="auto" w:fill="auto"/>
        <w:tabs>
          <w:tab w:val="left" w:pos="0"/>
          <w:tab w:val="left" w:pos="524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lastRenderedPageBreak/>
        <w:t>Заседания комиссии могут проводиться в отсутствие служащего, работника подведомственной организации или гражданина в случае: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6520B5">
        <w:rPr>
          <w:sz w:val="24"/>
          <w:szCs w:val="24"/>
        </w:rPr>
        <w:t>а)</w:t>
      </w:r>
      <w:r w:rsidRPr="006520B5">
        <w:rPr>
          <w:sz w:val="24"/>
          <w:szCs w:val="24"/>
        </w:rPr>
        <w:tab/>
        <w:t>если в обращении, заявлении или уведомлении, предусмотренных подпунктом "б" пункта 14 настоящего Положения, не содержится указания о намерении служащего, работника подведомственной организации или гражданина лично присутствовать на заседании комиссии;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495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б)</w:t>
      </w:r>
      <w:r w:rsidRPr="006520B5">
        <w:rPr>
          <w:sz w:val="24"/>
          <w:szCs w:val="24"/>
        </w:rPr>
        <w:tab/>
        <w:t>если служащий, работник подведомственной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577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На заседании комиссии заслушиваются пояснения служащего, работника подведомственной организации, рассматриваются материалы по существу вынесенных на данное заседание вопросов, а также дополнительные материалы.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370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351"/>
        </w:tabs>
        <w:spacing w:line="240" w:lineRule="auto"/>
        <w:rPr>
          <w:sz w:val="24"/>
          <w:szCs w:val="24"/>
        </w:rPr>
      </w:pPr>
      <w:r w:rsidRPr="006520B5">
        <w:rPr>
          <w:sz w:val="24"/>
          <w:szCs w:val="24"/>
        </w:rPr>
        <w:t>По итогам рассмотрения вопроса комиссия принимает одно из следующих решений: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298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а)</w:t>
      </w:r>
      <w:r w:rsidRPr="006520B5">
        <w:rPr>
          <w:sz w:val="24"/>
          <w:szCs w:val="24"/>
        </w:rPr>
        <w:tab/>
        <w:t>установить, что сведения, представленные служащим, работником подведомственной организации являются достоверными и полными;</w:t>
      </w:r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  <w:tab w:val="left" w:pos="318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б)</w:t>
      </w:r>
      <w:r w:rsidRPr="006520B5">
        <w:rPr>
          <w:sz w:val="24"/>
          <w:szCs w:val="24"/>
        </w:rPr>
        <w:tab/>
        <w:t>установить, что сведения, представленные служащим, работником подведомственной организации, являются недостоверными и (или) неполными. В этом случае комиссия директору применить к указанным в настоящем подпункте лицам конкретную меру ответственности.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481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Решения комиссии по вопросам принимаются простым большинством голосов присутствующих на заседании членов комиссии.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366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</w:t>
      </w:r>
    </w:p>
    <w:p w:rsidR="00237026" w:rsidRPr="006520B5" w:rsidRDefault="00237026" w:rsidP="006520B5">
      <w:pPr>
        <w:pStyle w:val="a3"/>
        <w:numPr>
          <w:ilvl w:val="0"/>
          <w:numId w:val="5"/>
        </w:numPr>
        <w:shd w:val="clear" w:color="auto" w:fill="auto"/>
        <w:tabs>
          <w:tab w:val="left" w:pos="0"/>
          <w:tab w:val="left" w:pos="370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служащий, работник подведомственной организации.</w:t>
      </w:r>
    </w:p>
    <w:p w:rsidR="00237026" w:rsidRPr="006520B5" w:rsidRDefault="006520B5" w:rsidP="006520B5">
      <w:pPr>
        <w:pStyle w:val="a3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proofErr w:type="gramStart"/>
      <w:r w:rsidR="00237026" w:rsidRPr="006520B5">
        <w:rPr>
          <w:sz w:val="24"/>
          <w:szCs w:val="24"/>
        </w:rPr>
        <w:t>В случае установления комиссией факта совершения служащим, работником подведомственной организации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3 -</w:t>
      </w:r>
      <w:proofErr w:type="spellStart"/>
      <w:r w:rsidR="00237026" w:rsidRPr="006520B5">
        <w:rPr>
          <w:sz w:val="24"/>
          <w:szCs w:val="24"/>
        </w:rPr>
        <w:t>дневный</w:t>
      </w:r>
      <w:proofErr w:type="spellEnd"/>
      <w:r w:rsidR="00237026" w:rsidRPr="006520B5">
        <w:rPr>
          <w:sz w:val="24"/>
          <w:szCs w:val="24"/>
        </w:rPr>
        <w:t xml:space="preserve"> срок, а при необходимости - немедленно.</w:t>
      </w:r>
      <w:proofErr w:type="gramEnd"/>
    </w:p>
    <w:p w:rsidR="00237026" w:rsidRPr="006520B5" w:rsidRDefault="00237026" w:rsidP="006520B5">
      <w:pPr>
        <w:pStyle w:val="a3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r w:rsidRPr="006520B5">
        <w:rPr>
          <w:sz w:val="24"/>
          <w:szCs w:val="24"/>
        </w:rPr>
        <w:t>22. Копия протокола заседания комиссии или выписка из него приобщается к личному делу государственного служащего, работника подведомственной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37026" w:rsidRPr="00237026" w:rsidRDefault="00237026" w:rsidP="00237026">
      <w:pPr>
        <w:pStyle w:val="a3"/>
        <w:shd w:val="clear" w:color="auto" w:fill="auto"/>
        <w:tabs>
          <w:tab w:val="left" w:pos="399"/>
        </w:tabs>
        <w:spacing w:line="360" w:lineRule="auto"/>
        <w:ind w:right="20"/>
        <w:rPr>
          <w:sz w:val="28"/>
          <w:szCs w:val="28"/>
        </w:rPr>
      </w:pPr>
    </w:p>
    <w:sectPr w:rsidR="00237026" w:rsidRPr="00237026" w:rsidSect="006520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B80C8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3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1526107D"/>
    <w:multiLevelType w:val="hybridMultilevel"/>
    <w:tmpl w:val="8D9C37F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713F575A"/>
    <w:multiLevelType w:val="hybridMultilevel"/>
    <w:tmpl w:val="EADEC5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26"/>
    <w:rsid w:val="00237026"/>
    <w:rsid w:val="003F0CA3"/>
    <w:rsid w:val="00451AF3"/>
    <w:rsid w:val="004675BE"/>
    <w:rsid w:val="0051650E"/>
    <w:rsid w:val="00597600"/>
    <w:rsid w:val="005E1F14"/>
    <w:rsid w:val="005F5288"/>
    <w:rsid w:val="006520B5"/>
    <w:rsid w:val="006B1AF8"/>
    <w:rsid w:val="008977C0"/>
    <w:rsid w:val="00A17CD9"/>
    <w:rsid w:val="00D100EE"/>
    <w:rsid w:val="00D35346"/>
    <w:rsid w:val="00D50367"/>
    <w:rsid w:val="00D741B1"/>
    <w:rsid w:val="00E3201D"/>
    <w:rsid w:val="00F5529F"/>
    <w:rsid w:val="00FC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237026"/>
    <w:pPr>
      <w:shd w:val="clear" w:color="auto" w:fill="FFFFFF"/>
      <w:spacing w:after="0" w:line="456" w:lineRule="exact"/>
      <w:jc w:val="both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237026"/>
  </w:style>
  <w:style w:type="character" w:customStyle="1" w:styleId="1">
    <w:name w:val="Основной текст Знак1"/>
    <w:basedOn w:val="a0"/>
    <w:link w:val="a3"/>
    <w:uiPriority w:val="99"/>
    <w:locked/>
    <w:rsid w:val="00237026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styleId="a5">
    <w:name w:val="Strong"/>
    <w:basedOn w:val="a0"/>
    <w:uiPriority w:val="22"/>
    <w:qFormat/>
    <w:rsid w:val="00FC5987"/>
    <w:rPr>
      <w:b/>
      <w:bCs/>
    </w:rPr>
  </w:style>
  <w:style w:type="table" w:customStyle="1" w:styleId="10">
    <w:name w:val="Сетка таблицы1"/>
    <w:basedOn w:val="a1"/>
    <w:next w:val="a6"/>
    <w:uiPriority w:val="39"/>
    <w:rsid w:val="006520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52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237026"/>
    <w:pPr>
      <w:shd w:val="clear" w:color="auto" w:fill="FFFFFF"/>
      <w:spacing w:after="0" w:line="456" w:lineRule="exact"/>
      <w:jc w:val="both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237026"/>
  </w:style>
  <w:style w:type="character" w:customStyle="1" w:styleId="1">
    <w:name w:val="Основной текст Знак1"/>
    <w:basedOn w:val="a0"/>
    <w:link w:val="a3"/>
    <w:uiPriority w:val="99"/>
    <w:locked/>
    <w:rsid w:val="00237026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styleId="a5">
    <w:name w:val="Strong"/>
    <w:basedOn w:val="a0"/>
    <w:uiPriority w:val="22"/>
    <w:qFormat/>
    <w:rsid w:val="00FC5987"/>
    <w:rPr>
      <w:b/>
      <w:bCs/>
    </w:rPr>
  </w:style>
  <w:style w:type="table" w:customStyle="1" w:styleId="10">
    <w:name w:val="Сетка таблицы1"/>
    <w:basedOn w:val="a1"/>
    <w:next w:val="a6"/>
    <w:uiPriority w:val="39"/>
    <w:rsid w:val="006520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52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2020-07-23T10:37:00Z</cp:lastPrinted>
  <dcterms:created xsi:type="dcterms:W3CDTF">2026-08-13T14:56:00Z</dcterms:created>
  <dcterms:modified xsi:type="dcterms:W3CDTF">2026-08-13T14:56:00Z</dcterms:modified>
</cp:coreProperties>
</file>